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67" w:rsidRPr="00264AEF" w:rsidRDefault="000A5167" w:rsidP="00264AEF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64AEF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727947" w:rsidRDefault="000A5167" w:rsidP="00264AEF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4AEF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</w:p>
    <w:p w:rsidR="000A5167" w:rsidRPr="00264AEF" w:rsidRDefault="000A5167" w:rsidP="00264AEF">
      <w:pPr>
        <w:pStyle w:val="ConsPlusNormal"/>
        <w:ind w:left="5670"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4AEF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</w:t>
      </w:r>
      <w:r w:rsidR="00727947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264AEF">
        <w:rPr>
          <w:rFonts w:ascii="Times New Roman" w:hAnsi="Times New Roman" w:cs="Times New Roman"/>
          <w:color w:val="000000"/>
          <w:sz w:val="28"/>
          <w:szCs w:val="28"/>
        </w:rPr>
        <w:t>ном контрол</w:t>
      </w:r>
      <w:r w:rsidR="004821B9" w:rsidRPr="00264A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6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947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26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1B9" w:rsidRPr="00264AE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</w:t>
      </w:r>
      <w:r w:rsidR="00905DC4">
        <w:rPr>
          <w:rFonts w:ascii="Times New Roman" w:hAnsi="Times New Roman" w:cs="Times New Roman"/>
          <w:color w:val="000000"/>
          <w:sz w:val="28"/>
          <w:szCs w:val="28"/>
        </w:rPr>
        <w:t>алининский</w:t>
      </w:r>
      <w:r w:rsidR="004821B9" w:rsidRPr="00264AE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0A5167" w:rsidRPr="00264AEF" w:rsidRDefault="000A5167" w:rsidP="00264AEF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167" w:rsidRPr="00264AEF" w:rsidRDefault="004E0807" w:rsidP="00264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  <w:r w:rsidRPr="00264AEF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0A5167" w:rsidRPr="00264AEF" w:rsidRDefault="00F5009D" w:rsidP="00264AE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606E">
        <w:rPr>
          <w:rFonts w:ascii="Times New Roman" w:hAnsi="Times New Roman"/>
          <w:sz w:val="28"/>
          <w:szCs w:val="28"/>
        </w:rPr>
        <w:t xml:space="preserve">отнесения используемых гражданами, юридическими лицами и (или) индивидуальными предпринимателями </w:t>
      </w:r>
      <w:r>
        <w:rPr>
          <w:rFonts w:ascii="Times New Roman" w:hAnsi="Times New Roman"/>
          <w:sz w:val="28"/>
          <w:szCs w:val="28"/>
        </w:rPr>
        <w:t>объектов контроля</w:t>
      </w:r>
      <w:r w:rsidRPr="00F4606E">
        <w:rPr>
          <w:rFonts w:ascii="Times New Roman" w:hAnsi="Times New Roman"/>
          <w:sz w:val="28"/>
          <w:szCs w:val="28"/>
        </w:rPr>
        <w:t xml:space="preserve"> </w:t>
      </w:r>
      <w:r w:rsidR="000A5167" w:rsidRPr="00264AE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 w:rsidR="004821B9" w:rsidRPr="00264AEF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К</w:t>
      </w:r>
      <w:r w:rsidR="00905DC4">
        <w:rPr>
          <w:rFonts w:ascii="Times New Roman" w:hAnsi="Times New Roman" w:cs="Times New Roman"/>
          <w:bCs w:val="0"/>
          <w:color w:val="000000"/>
          <w:sz w:val="28"/>
          <w:szCs w:val="28"/>
        </w:rPr>
        <w:t>алининский</w:t>
      </w:r>
      <w:r w:rsidR="004821B9" w:rsidRPr="00264AE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0A5167" w:rsidRPr="00264AE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0A5167" w:rsidRPr="00264AEF">
        <w:rPr>
          <w:rFonts w:ascii="Times New Roman" w:hAnsi="Times New Roman" w:cs="Times New Roman"/>
          <w:color w:val="000000"/>
          <w:sz w:val="28"/>
          <w:szCs w:val="28"/>
        </w:rPr>
        <w:t>ного контроля</w:t>
      </w:r>
    </w:p>
    <w:p w:rsidR="000A5167" w:rsidRPr="00264AEF" w:rsidRDefault="000A5167" w:rsidP="00264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7947" w:rsidRPr="00727947" w:rsidRDefault="00727947" w:rsidP="0006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тяжести и масштабу потенциальных негативных последствий нес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блюдения контролируемыми лицами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деятельность контролируемых лиц, подлежащая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ному жилищному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разделяется на группы тяжести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группы тяжести).</w:t>
      </w:r>
    </w:p>
    <w:p w:rsidR="00727947" w:rsidRPr="00727947" w:rsidRDefault="00727947" w:rsidP="0006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группе тяжести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относится деятельность юридических лиц и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видуальных предпринимателей по управлению многоквартирными домами, оказанию услуг и (или) выполнению работ по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 многоквартирных домов, в которых для производства услуг по г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рячему водоснабжению и (или) теплоснабжению используется газ.</w:t>
      </w:r>
    </w:p>
    <w:p w:rsidR="00727947" w:rsidRPr="00727947" w:rsidRDefault="00727947" w:rsidP="0006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иных случаях деятельность контролируемых лиц относится к группе тяжести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7947" w:rsidRPr="00727947" w:rsidRDefault="00727947" w:rsidP="0006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оценки вероятности несоблюдения контролируемыми лицами обязательных требований деятельность, подлежащая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="00067C49"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жили</w:t>
      </w:r>
      <w:r w:rsidR="00067C49"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="00067C49"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ному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разделяется на группы вероятности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группы вероятности).</w:t>
      </w:r>
    </w:p>
    <w:p w:rsidR="00727947" w:rsidRPr="00727947" w:rsidRDefault="00727947" w:rsidP="0006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группе вероятности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дуального предпринимателя к категории риска причинения вреда (ущерба) охраняемым законом ценностям при осуществлении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="00067C49"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067C49"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</w:t>
      </w:r>
      <w:r w:rsidR="00067C49"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="00067C49"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067C49"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 о назначении административного наказания юр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дическому лицу, его должностным лицам или индивидуальному предприним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телю за совершение административного правонарушения, предусмотренного статьями 7.21 - 7.23, частью 1 статьи 7.23.2, статьями 7.23.3, 9.5.1, статьей 9.13 (в части уклонения от исполнения требований к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обеспечению доступности для инвалидов объектов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фонда), частями 4, 5 и частью 12 (в части коллективных (общедомовых), индивидуальных и общих (для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мунальных квартир) приборов учета используемых энергетических ресурсов в 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многоквартирных домах, жилых домах) статьи 9.16, частями 1 - 4 статьи 9.23, частью 1 статьи 13.19.2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</w:t>
      </w:r>
      <w:r w:rsidRP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 Российской Федерации об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министративных правонарушениях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7947" w:rsidRPr="00727947" w:rsidRDefault="00727947" w:rsidP="0006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группе вероятности 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относится деятельность контролируемых лиц, у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 в течение последних 3 лет при проведении планового или внепланов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контрольного мероприятия не были выявлены нарушения обязательных тр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бований, установленных жилищным законодательством, законодательством об</w:t>
      </w:r>
      <w:r w:rsidR="00067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энергосбережении и о повышении энергетической эффективности.</w:t>
      </w:r>
    </w:p>
    <w:p w:rsidR="00727947" w:rsidRDefault="00727947" w:rsidP="0006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Отнесение деятельности субъекта </w:t>
      </w:r>
      <w:r w:rsidR="00F92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r w:rsidRPr="007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определенной категории риска основывается на соотнесении группы тяжести и группы вероятности.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E5BEC" w:rsidTr="00CE5BEC">
        <w:tc>
          <w:tcPr>
            <w:tcW w:w="3209" w:type="dxa"/>
          </w:tcPr>
          <w:p w:rsidR="00CE5BEC" w:rsidRDefault="00CE5BEC" w:rsidP="00CE5B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3209" w:type="dxa"/>
          </w:tcPr>
          <w:p w:rsidR="00CE5BEC" w:rsidRDefault="00CE5BEC" w:rsidP="00CE5B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3210" w:type="dxa"/>
          </w:tcPr>
          <w:p w:rsidR="00CE5BEC" w:rsidRDefault="00CE5BEC" w:rsidP="00CE5B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8A613C" w:rsidTr="0093709E">
        <w:tc>
          <w:tcPr>
            <w:tcW w:w="3209" w:type="dxa"/>
            <w:vAlign w:val="center"/>
          </w:tcPr>
          <w:p w:rsidR="008A613C" w:rsidRPr="00727947" w:rsidRDefault="008A613C" w:rsidP="008A61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209" w:type="dxa"/>
            <w:vAlign w:val="center"/>
          </w:tcPr>
          <w:p w:rsidR="008A613C" w:rsidRPr="00727947" w:rsidRDefault="008A613C" w:rsidP="008A61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10" w:type="dxa"/>
            <w:vAlign w:val="center"/>
          </w:tcPr>
          <w:p w:rsidR="008A613C" w:rsidRPr="00727947" w:rsidRDefault="008A613C" w:rsidP="008A61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 </w:t>
            </w:r>
            <w:r w:rsidRPr="00727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13C" w:rsidTr="00CE5BEC">
        <w:tc>
          <w:tcPr>
            <w:tcW w:w="3209" w:type="dxa"/>
          </w:tcPr>
          <w:p w:rsidR="008A613C" w:rsidRPr="00727947" w:rsidRDefault="008A613C" w:rsidP="008A61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3209" w:type="dxa"/>
          </w:tcPr>
          <w:p w:rsidR="008A613C" w:rsidRPr="00727947" w:rsidRDefault="008A613C" w:rsidP="008A61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10" w:type="dxa"/>
          </w:tcPr>
          <w:p w:rsidR="008A613C" w:rsidRPr="00727947" w:rsidRDefault="008A613C" w:rsidP="008A61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A613C" w:rsidTr="00CE5BEC">
        <w:tc>
          <w:tcPr>
            <w:tcW w:w="3209" w:type="dxa"/>
          </w:tcPr>
          <w:p w:rsidR="008A613C" w:rsidRPr="00727947" w:rsidRDefault="008A613C" w:rsidP="008A61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209" w:type="dxa"/>
          </w:tcPr>
          <w:p w:rsidR="008A613C" w:rsidRPr="00727947" w:rsidRDefault="008A613C" w:rsidP="008A61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10" w:type="dxa"/>
          </w:tcPr>
          <w:p w:rsidR="008A613C" w:rsidRPr="00727947" w:rsidRDefault="008A613C" w:rsidP="008A61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E5BEC" w:rsidRPr="00727947" w:rsidRDefault="00CE5BEC" w:rsidP="00CE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947" w:rsidRPr="00727947" w:rsidRDefault="00727947" w:rsidP="008215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DC4" w:rsidRDefault="007A4B36" w:rsidP="007A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06E">
        <w:rPr>
          <w:rFonts w:ascii="Times New Roman" w:hAnsi="Times New Roman"/>
          <w:sz w:val="28"/>
          <w:szCs w:val="28"/>
        </w:rPr>
        <w:t xml:space="preserve">Начальник </w:t>
      </w:r>
      <w:r w:rsidR="00905DC4">
        <w:rPr>
          <w:rFonts w:ascii="Times New Roman" w:hAnsi="Times New Roman"/>
          <w:sz w:val="28"/>
          <w:szCs w:val="28"/>
        </w:rPr>
        <w:t>управления градостроительства</w:t>
      </w:r>
    </w:p>
    <w:p w:rsidR="00905DC4" w:rsidRDefault="00905DC4" w:rsidP="007A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благоустройства </w:t>
      </w:r>
      <w:r w:rsidR="007A4B36" w:rsidRPr="00F4606E">
        <w:rPr>
          <w:rFonts w:ascii="Times New Roman" w:hAnsi="Times New Roman"/>
          <w:sz w:val="28"/>
          <w:szCs w:val="28"/>
        </w:rPr>
        <w:t>администрации</w:t>
      </w:r>
    </w:p>
    <w:p w:rsidR="007A4B36" w:rsidRPr="00F4606E" w:rsidRDefault="007A4B36" w:rsidP="007A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0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A4B36" w:rsidRPr="00067C49" w:rsidRDefault="007A4B36" w:rsidP="0006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06E">
        <w:rPr>
          <w:rFonts w:ascii="Times New Roman" w:hAnsi="Times New Roman"/>
          <w:sz w:val="28"/>
          <w:szCs w:val="28"/>
        </w:rPr>
        <w:t>К</w:t>
      </w:r>
      <w:r w:rsidR="00905DC4">
        <w:rPr>
          <w:rFonts w:ascii="Times New Roman" w:hAnsi="Times New Roman"/>
          <w:sz w:val="28"/>
          <w:szCs w:val="28"/>
        </w:rPr>
        <w:t xml:space="preserve">алининский 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5DC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905DC4">
        <w:rPr>
          <w:rFonts w:ascii="Times New Roman" w:hAnsi="Times New Roman"/>
          <w:sz w:val="28"/>
          <w:szCs w:val="28"/>
        </w:rPr>
        <w:t xml:space="preserve">       </w:t>
      </w:r>
      <w:bookmarkStart w:id="1" w:name="_GoBack"/>
      <w:bookmarkEnd w:id="1"/>
      <w:r w:rsidR="00905DC4">
        <w:rPr>
          <w:rFonts w:ascii="Times New Roman" w:hAnsi="Times New Roman"/>
          <w:sz w:val="28"/>
          <w:szCs w:val="28"/>
        </w:rPr>
        <w:t>П.В. Марченко</w:t>
      </w:r>
    </w:p>
    <w:sectPr w:rsidR="007A4B36" w:rsidRPr="00067C49" w:rsidSect="00067C4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5E" w:rsidRDefault="00330B5E" w:rsidP="000A5167">
      <w:pPr>
        <w:spacing w:after="0" w:line="240" w:lineRule="auto"/>
      </w:pPr>
      <w:r>
        <w:separator/>
      </w:r>
    </w:p>
  </w:endnote>
  <w:endnote w:type="continuationSeparator" w:id="0">
    <w:p w:rsidR="00330B5E" w:rsidRDefault="00330B5E" w:rsidP="000A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5E" w:rsidRDefault="00330B5E" w:rsidP="000A5167">
      <w:pPr>
        <w:spacing w:after="0" w:line="240" w:lineRule="auto"/>
      </w:pPr>
      <w:r>
        <w:separator/>
      </w:r>
    </w:p>
  </w:footnote>
  <w:footnote w:type="continuationSeparator" w:id="0">
    <w:p w:rsidR="00330B5E" w:rsidRDefault="00330B5E" w:rsidP="000A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262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67C49" w:rsidRPr="00067C49" w:rsidRDefault="00067C49" w:rsidP="00067C4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67C49">
          <w:rPr>
            <w:rFonts w:ascii="Times New Roman" w:hAnsi="Times New Roman"/>
            <w:sz w:val="28"/>
            <w:szCs w:val="28"/>
          </w:rPr>
          <w:fldChar w:fldCharType="begin"/>
        </w:r>
        <w:r w:rsidRPr="00067C4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67C49">
          <w:rPr>
            <w:rFonts w:ascii="Times New Roman" w:hAnsi="Times New Roman"/>
            <w:sz w:val="28"/>
            <w:szCs w:val="28"/>
          </w:rPr>
          <w:fldChar w:fldCharType="separate"/>
        </w:r>
        <w:r w:rsidR="00905DC4">
          <w:rPr>
            <w:rFonts w:ascii="Times New Roman" w:hAnsi="Times New Roman"/>
            <w:noProof/>
            <w:sz w:val="28"/>
            <w:szCs w:val="28"/>
          </w:rPr>
          <w:t>2</w:t>
        </w:r>
        <w:r w:rsidRPr="00067C4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B"/>
    <w:rsid w:val="00033F84"/>
    <w:rsid w:val="00067C49"/>
    <w:rsid w:val="000A5167"/>
    <w:rsid w:val="00264AEF"/>
    <w:rsid w:val="00330B5E"/>
    <w:rsid w:val="004821B9"/>
    <w:rsid w:val="004E0807"/>
    <w:rsid w:val="0051678F"/>
    <w:rsid w:val="0054068A"/>
    <w:rsid w:val="0070203B"/>
    <w:rsid w:val="00727947"/>
    <w:rsid w:val="007A4B36"/>
    <w:rsid w:val="008215FF"/>
    <w:rsid w:val="008A613C"/>
    <w:rsid w:val="008F1659"/>
    <w:rsid w:val="00905DC4"/>
    <w:rsid w:val="00922378"/>
    <w:rsid w:val="009C40AF"/>
    <w:rsid w:val="00AF3FC3"/>
    <w:rsid w:val="00CE5BEC"/>
    <w:rsid w:val="00ED6E4B"/>
    <w:rsid w:val="00F269F0"/>
    <w:rsid w:val="00F5009D"/>
    <w:rsid w:val="00F71E3F"/>
    <w:rsid w:val="00F92E4A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16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0A51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0A51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0A5167"/>
    <w:rPr>
      <w:sz w:val="20"/>
      <w:szCs w:val="20"/>
    </w:rPr>
  </w:style>
  <w:style w:type="character" w:customStyle="1" w:styleId="1">
    <w:name w:val="Текст сноски Знак1"/>
    <w:link w:val="a3"/>
    <w:rsid w:val="000A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A51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27947"/>
    <w:rPr>
      <w:color w:val="0000FF"/>
      <w:u w:val="single"/>
    </w:rPr>
  </w:style>
  <w:style w:type="paragraph" w:customStyle="1" w:styleId="empty">
    <w:name w:val="empty"/>
    <w:basedOn w:val="a"/>
    <w:rsid w:val="00727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27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6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C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C49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CE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16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0A51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0A51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0A5167"/>
    <w:rPr>
      <w:sz w:val="20"/>
      <w:szCs w:val="20"/>
    </w:rPr>
  </w:style>
  <w:style w:type="character" w:customStyle="1" w:styleId="1">
    <w:name w:val="Текст сноски Знак1"/>
    <w:link w:val="a3"/>
    <w:rsid w:val="000A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A51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27947"/>
    <w:rPr>
      <w:color w:val="0000FF"/>
      <w:u w:val="single"/>
    </w:rPr>
  </w:style>
  <w:style w:type="paragraph" w:customStyle="1" w:styleId="empty">
    <w:name w:val="empty"/>
    <w:basedOn w:val="a"/>
    <w:rsid w:val="00727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27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6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C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C49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CE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3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3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09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Валерьевна</dc:creator>
  <cp:keywords/>
  <dc:description/>
  <cp:lastModifiedBy>Comp32</cp:lastModifiedBy>
  <cp:revision>24</cp:revision>
  <cp:lastPrinted>2021-11-19T08:05:00Z</cp:lastPrinted>
  <dcterms:created xsi:type="dcterms:W3CDTF">2021-09-23T08:54:00Z</dcterms:created>
  <dcterms:modified xsi:type="dcterms:W3CDTF">2021-11-19T08:06:00Z</dcterms:modified>
</cp:coreProperties>
</file>